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6" w:rsidRPr="009D146A" w:rsidRDefault="00123536" w:rsidP="009D146A">
      <w:pPr>
        <w:pStyle w:val="1"/>
        <w:jc w:val="center"/>
        <w:rPr>
          <w:color w:val="000000" w:themeColor="text1"/>
          <w:sz w:val="36"/>
          <w:szCs w:val="36"/>
        </w:rPr>
      </w:pPr>
      <w:r w:rsidRPr="009D146A">
        <w:rPr>
          <w:color w:val="000000" w:themeColor="text1"/>
          <w:sz w:val="36"/>
          <w:szCs w:val="36"/>
        </w:rPr>
        <w:t xml:space="preserve">ПОСТАНОВЛЕНИЕ </w:t>
      </w:r>
      <w:r w:rsidR="009D146A" w:rsidRPr="009D146A">
        <w:rPr>
          <w:color w:val="000000" w:themeColor="text1"/>
          <w:sz w:val="36"/>
          <w:szCs w:val="36"/>
        </w:rPr>
        <w:t xml:space="preserve">                                                   </w:t>
      </w:r>
      <w:r w:rsidRPr="009D146A">
        <w:rPr>
          <w:color w:val="000000" w:themeColor="text1"/>
          <w:sz w:val="36"/>
          <w:szCs w:val="36"/>
        </w:rPr>
        <w:t xml:space="preserve">Правительства РФ от 12.01.2009 N 19 </w:t>
      </w:r>
      <w:r w:rsidR="009D146A" w:rsidRPr="009D146A">
        <w:rPr>
          <w:color w:val="000000" w:themeColor="text1"/>
          <w:sz w:val="36"/>
          <w:szCs w:val="36"/>
        </w:rPr>
        <w:t xml:space="preserve">                                         </w:t>
      </w:r>
      <w:r w:rsidRPr="009D146A">
        <w:rPr>
          <w:color w:val="000000" w:themeColor="text1"/>
          <w:sz w:val="36"/>
          <w:szCs w:val="36"/>
        </w:rPr>
        <w:t>"О ПОРЯДКЕ ВЫПЛАТЫ ЕДИНОВРЕМЕННОГО ДЕНЕЖНОГО ПООЩРЕНИЯ ОДНОМУ ИЗ РОДИТЕЛЕЙ (УСЫНОВИТЕЛЕЙ) ПРИ НАГРАЖДЕНИИ ОРДЕНОМ "РОДИТЕЛЬСКАЯ СЛАВА"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"РОДИТЕЛЬСКАЯ СЛАВА"</w:t>
      </w:r>
    </w:p>
    <w:p w:rsidR="00123536" w:rsidRPr="009D146A" w:rsidRDefault="009D146A" w:rsidP="009D146A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23536" w:rsidRPr="009D146A">
        <w:rPr>
          <w:color w:val="000000" w:themeColor="text1"/>
          <w:sz w:val="28"/>
          <w:szCs w:val="28"/>
        </w:rPr>
        <w:t>Во исполнение Указа Президента Российской Федерации</w:t>
      </w:r>
      <w:r w:rsidR="00123536"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0" w:name="745e9"/>
      <w:bookmarkEnd w:id="0"/>
      <w:r w:rsidR="00123536" w:rsidRPr="009D146A">
        <w:rPr>
          <w:color w:val="000000" w:themeColor="text1"/>
          <w:sz w:val="28"/>
          <w:szCs w:val="28"/>
        </w:rPr>
        <w:fldChar w:fldCharType="begin"/>
      </w:r>
      <w:r w:rsidR="00123536" w:rsidRPr="009D146A">
        <w:rPr>
          <w:color w:val="000000" w:themeColor="text1"/>
          <w:sz w:val="28"/>
          <w:szCs w:val="28"/>
        </w:rPr>
        <w:instrText xml:space="preserve"> HYPERLINK "http://www.zakonprost.ru/content/base/134369" \l "c1d12" </w:instrText>
      </w:r>
      <w:r w:rsidR="00123536" w:rsidRPr="009D146A">
        <w:rPr>
          <w:color w:val="000000" w:themeColor="text1"/>
          <w:sz w:val="28"/>
          <w:szCs w:val="28"/>
        </w:rPr>
        <w:fldChar w:fldCharType="separate"/>
      </w:r>
      <w:r w:rsidR="00123536" w:rsidRPr="009D146A">
        <w:rPr>
          <w:rStyle w:val="a5"/>
          <w:color w:val="000000" w:themeColor="text1"/>
          <w:sz w:val="28"/>
          <w:szCs w:val="28"/>
          <w:u w:val="none"/>
        </w:rPr>
        <w:t>от 13 мая 2008 г. N 775</w:t>
      </w:r>
      <w:r w:rsidR="00123536" w:rsidRPr="009D146A">
        <w:rPr>
          <w:color w:val="000000" w:themeColor="text1"/>
          <w:sz w:val="28"/>
          <w:szCs w:val="28"/>
        </w:rPr>
        <w:fldChar w:fldCharType="end"/>
      </w:r>
      <w:r w:rsidR="00123536" w:rsidRPr="009D146A">
        <w:rPr>
          <w:rStyle w:val="apple-converted-space"/>
          <w:color w:val="000000" w:themeColor="text1"/>
          <w:sz w:val="28"/>
          <w:szCs w:val="28"/>
        </w:rPr>
        <w:t> </w:t>
      </w:r>
      <w:r w:rsidR="00123536" w:rsidRPr="009D146A">
        <w:rPr>
          <w:color w:val="000000" w:themeColor="text1"/>
          <w:sz w:val="28"/>
          <w:szCs w:val="28"/>
        </w:rPr>
        <w:t>"Об учреждении ордена "Родительская слава" и в целях реализации Федерального закона "О федеральном бюджете на 2009 год и на плановый период 2010 и 2011 годов" Правительство Российской Федерации постановляет: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1. Утвердить прилагаемые: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" w:name="bdc1f"/>
      <w:bookmarkEnd w:id="1"/>
      <w:r w:rsidRPr="009D146A">
        <w:rPr>
          <w:color w:val="000000" w:themeColor="text1"/>
          <w:sz w:val="28"/>
          <w:szCs w:val="28"/>
        </w:rPr>
        <w:t>Правила выплаты единовременного денежного поощрения одному из родителей (усыновителей) при награждении орденом "Родительская слава";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" w:name="c5342"/>
      <w:bookmarkEnd w:id="2"/>
      <w:r w:rsidRPr="009D146A">
        <w:rPr>
          <w:color w:val="000000" w:themeColor="text1"/>
          <w:sz w:val="28"/>
          <w:szCs w:val="28"/>
        </w:rPr>
        <w:t>Правила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"Родительская слава".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bookmarkStart w:id="3" w:name="54e5d"/>
      <w:bookmarkEnd w:id="3"/>
      <w:r w:rsidRPr="009D146A">
        <w:rPr>
          <w:color w:val="000000" w:themeColor="text1"/>
          <w:sz w:val="28"/>
          <w:szCs w:val="28"/>
        </w:rPr>
        <w:t>2. Установить, что финансовое обеспечение расходов по выплате единовременного денежного поощрения лицам, награжденным орденом "Родительская слава", осуществляется в пределах бюджетных ассигнований федерального бюджета, предусмотренных на указанные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4" w:name="a34c9"/>
      <w:bookmarkEnd w:id="4"/>
      <w:r w:rsidRPr="009D146A">
        <w:rPr>
          <w:color w:val="000000" w:themeColor="text1"/>
          <w:sz w:val="28"/>
          <w:szCs w:val="28"/>
        </w:rPr>
        <w:t>цели Министерству здравоохранения и социального развития Российской Федерации на соответствующий финансовый год.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3. Министерству здравоохранения и социального развития Российской Федерации давать разъяснения по применению правил,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5" w:name="97f9f"/>
      <w:bookmarkEnd w:id="5"/>
      <w:r w:rsidRPr="009D146A">
        <w:rPr>
          <w:color w:val="000000" w:themeColor="text1"/>
          <w:sz w:val="28"/>
          <w:szCs w:val="28"/>
        </w:rPr>
        <w:t>утвержденных настоящим постановлением.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lastRenderedPageBreak/>
        <w:t>4. Настоящее постановление вступает в силу со дня его официального опубликования и распространяется на правоотношения,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6" w:name="326d7"/>
      <w:bookmarkEnd w:id="6"/>
      <w:r w:rsidRPr="009D146A">
        <w:rPr>
          <w:color w:val="000000" w:themeColor="text1"/>
          <w:sz w:val="28"/>
          <w:szCs w:val="28"/>
        </w:rPr>
        <w:t>возникшие с 1 января 2009 г.</w:t>
      </w:r>
    </w:p>
    <w:p w:rsidR="00123536" w:rsidRPr="009D146A" w:rsidRDefault="00123536" w:rsidP="00123536">
      <w:pPr>
        <w:pStyle w:val="a6"/>
        <w:jc w:val="right"/>
        <w:rPr>
          <w:color w:val="000000" w:themeColor="text1"/>
          <w:sz w:val="28"/>
          <w:szCs w:val="28"/>
        </w:rPr>
      </w:pPr>
      <w:r w:rsidRPr="009D146A">
        <w:rPr>
          <w:iCs/>
          <w:color w:val="000000" w:themeColor="text1"/>
          <w:sz w:val="28"/>
          <w:szCs w:val="28"/>
        </w:rPr>
        <w:t>Председатель Правительства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Российской Федерации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В.ПУТИН</w:t>
      </w:r>
    </w:p>
    <w:p w:rsidR="00123536" w:rsidRDefault="00123536" w:rsidP="00123536">
      <w:pPr>
        <w:pStyle w:val="a6"/>
        <w:jc w:val="right"/>
        <w:rPr>
          <w:iCs/>
          <w:color w:val="000000" w:themeColor="text1"/>
          <w:sz w:val="28"/>
          <w:szCs w:val="28"/>
        </w:rPr>
      </w:pPr>
      <w:bookmarkStart w:id="7" w:name="f3c81"/>
      <w:bookmarkEnd w:id="7"/>
      <w:r w:rsidRPr="009D146A">
        <w:rPr>
          <w:iCs/>
          <w:color w:val="000000" w:themeColor="text1"/>
          <w:sz w:val="28"/>
          <w:szCs w:val="28"/>
        </w:rPr>
        <w:t>УТВЕРЖДЕНЫ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постановлением Правительства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Российской Федерации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от 12 января 2009 г. N 19</w:t>
      </w:r>
    </w:p>
    <w:p w:rsidR="009D146A" w:rsidRPr="009D146A" w:rsidRDefault="009D146A" w:rsidP="00123536">
      <w:pPr>
        <w:pStyle w:val="a6"/>
        <w:jc w:val="right"/>
        <w:rPr>
          <w:color w:val="000000" w:themeColor="text1"/>
          <w:sz w:val="28"/>
          <w:szCs w:val="28"/>
        </w:rPr>
      </w:pPr>
    </w:p>
    <w:p w:rsidR="00123536" w:rsidRPr="009D146A" w:rsidRDefault="009D146A" w:rsidP="009D14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="00123536" w:rsidRPr="009D146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ПРАВИЛА ВЫПЛАТЫ ЕДИНОВРЕМЕННОГО ДЕНЕЖНОГО ПООЩРЕНИЯ ОДНОМУ ИЗ РОДИТЕЛЕЙ (УСЫНОВИТЕЛЕЙ) ПРИ НАГРАЖДЕНИИ ОРДЕНОМ "РОДИТЕЛЬСКАЯ СЛАВА"</w:t>
        </w:r>
      </w:hyperlink>
      <w:bookmarkStart w:id="8" w:name="c2eb3"/>
      <w:bookmarkEnd w:id="8"/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Pr="009D146A">
        <w:rPr>
          <w:color w:val="000000" w:themeColor="text1"/>
          <w:sz w:val="28"/>
          <w:szCs w:val="28"/>
        </w:rPr>
        <w:t>. Настоящие Правила определяют порядок выплаты единовременного денежного поощрения одному из родителей (усыновителей) при награждении орденом "Родительская слава" в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9" w:name="1909c"/>
      <w:bookmarkEnd w:id="9"/>
      <w:r w:rsidRPr="009D146A">
        <w:rPr>
          <w:color w:val="000000" w:themeColor="text1"/>
          <w:sz w:val="28"/>
          <w:szCs w:val="28"/>
        </w:rPr>
        <w:t>соответствии с Указом Президента Российской Федерации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hyperlink r:id="rId5" w:anchor="c1d12" w:history="1">
        <w:r w:rsidRPr="009D146A">
          <w:rPr>
            <w:rStyle w:val="a5"/>
            <w:color w:val="000000" w:themeColor="text1"/>
            <w:sz w:val="28"/>
            <w:szCs w:val="28"/>
            <w:u w:val="none"/>
          </w:rPr>
          <w:t>от 13 мая 2008 г. N 775</w:t>
        </w:r>
      </w:hyperlink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t>"Об учреждении ордена "Родительская слава" (далее - единовременное денежное поощрение).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2. Единовременное денежное поощрение в размере 50000 рублей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0" w:name="63a9e"/>
      <w:bookmarkEnd w:id="10"/>
      <w:r w:rsidRPr="009D146A">
        <w:rPr>
          <w:color w:val="000000" w:themeColor="text1"/>
          <w:sz w:val="28"/>
          <w:szCs w:val="28"/>
        </w:rPr>
        <w:t>выплачивается одному из награжденных орденом "Родительская слава" родителей (усыновителей) по их выбору либо награжденному родителю (усыновителю) из неполной семьи.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3. Уполномоченный орган исполнительной власти субъекта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1" w:name="f9526"/>
      <w:bookmarkEnd w:id="11"/>
      <w:r w:rsidRPr="009D146A">
        <w:rPr>
          <w:color w:val="000000" w:themeColor="text1"/>
          <w:sz w:val="28"/>
          <w:szCs w:val="28"/>
        </w:rPr>
        <w:t>Российской Федерации в течение 5 рабочих дней с даты опубликования указа Президента Российской Федерации о награждении орденом "Родительская слава" уведомляет родителей (усыновителей) о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2" w:name="17497"/>
      <w:bookmarkEnd w:id="12"/>
      <w:r w:rsidRPr="009D146A">
        <w:rPr>
          <w:color w:val="000000" w:themeColor="text1"/>
          <w:sz w:val="28"/>
          <w:szCs w:val="28"/>
        </w:rPr>
        <w:t>награждении их орденом "Родительская слава".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4. Уполномоченный орган исполнительной власти субъекта Российской Федерации в течение 10 рабочих дней с даты опубликования указа Президента Российской Федерации о награждении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3" w:name="a6942"/>
      <w:bookmarkEnd w:id="13"/>
      <w:r w:rsidRPr="009D146A">
        <w:rPr>
          <w:color w:val="000000" w:themeColor="text1"/>
          <w:sz w:val="28"/>
          <w:szCs w:val="28"/>
        </w:rPr>
        <w:t>орденом "Родительская слава" представляет в Министерство здравоохранения и социального развития Российской Федерации заявку на финансовое обеспечение расходов по выплате единовременного денежного поощрения по форме, утверждаемой этим Министерством.</w:t>
      </w:r>
      <w:bookmarkStart w:id="14" w:name="0be2b"/>
      <w:bookmarkEnd w:id="14"/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5. Уполномоченный орган исполнительной власти субъекта Российской Федерации в течение 5 рабочих дней после поступления средств на выплату единовременного денежного поощрения перечисляет их на счета по вкладам, открытые получателями единовременного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5" w:name="661b8"/>
      <w:bookmarkEnd w:id="15"/>
      <w:r w:rsidRPr="009D146A">
        <w:rPr>
          <w:color w:val="000000" w:themeColor="text1"/>
          <w:sz w:val="28"/>
          <w:szCs w:val="28"/>
        </w:rPr>
        <w:t xml:space="preserve">денежного поощрения в организациях (филиалах, структурных подразделениях) Сберегательного банка </w:t>
      </w:r>
      <w:r w:rsidRPr="009D146A">
        <w:rPr>
          <w:color w:val="000000" w:themeColor="text1"/>
          <w:sz w:val="28"/>
          <w:szCs w:val="28"/>
        </w:rPr>
        <w:lastRenderedPageBreak/>
        <w:t>Российской Федерации, или через организации федеральной почтовой связи (по желанию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6" w:name="df851"/>
      <w:bookmarkEnd w:id="16"/>
      <w:r w:rsidRPr="009D146A">
        <w:rPr>
          <w:color w:val="000000" w:themeColor="text1"/>
          <w:sz w:val="28"/>
          <w:szCs w:val="28"/>
        </w:rPr>
        <w:t>получателей единовременного денежного поощрения).</w:t>
      </w:r>
    </w:p>
    <w:p w:rsidR="00123536" w:rsidRPr="009D146A" w:rsidRDefault="00123536" w:rsidP="00123536">
      <w:pPr>
        <w:pStyle w:val="a6"/>
        <w:jc w:val="right"/>
        <w:rPr>
          <w:color w:val="000000" w:themeColor="text1"/>
          <w:sz w:val="28"/>
          <w:szCs w:val="28"/>
        </w:rPr>
      </w:pPr>
      <w:r w:rsidRPr="009D146A">
        <w:rPr>
          <w:iCs/>
          <w:color w:val="000000" w:themeColor="text1"/>
          <w:sz w:val="28"/>
          <w:szCs w:val="28"/>
        </w:rPr>
        <w:t>УТВЕРЖДЕНЫ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постановлением Правительства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Российской Федерации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br/>
      </w:r>
      <w:r w:rsidRPr="009D146A">
        <w:rPr>
          <w:iCs/>
          <w:color w:val="000000" w:themeColor="text1"/>
          <w:sz w:val="28"/>
          <w:szCs w:val="28"/>
        </w:rPr>
        <w:t>от 12 января 2009 г.</w:t>
      </w:r>
      <w:r w:rsidRPr="009D146A">
        <w:rPr>
          <w:rStyle w:val="apple-converted-space"/>
          <w:iCs/>
          <w:color w:val="000000" w:themeColor="text1"/>
          <w:sz w:val="28"/>
          <w:szCs w:val="28"/>
        </w:rPr>
        <w:t> </w:t>
      </w:r>
      <w:bookmarkStart w:id="17" w:name="be211"/>
      <w:bookmarkEnd w:id="17"/>
      <w:r w:rsidRPr="009D146A">
        <w:rPr>
          <w:iCs/>
          <w:color w:val="000000" w:themeColor="text1"/>
          <w:sz w:val="28"/>
          <w:szCs w:val="28"/>
        </w:rPr>
        <w:t>N 19</w:t>
      </w:r>
    </w:p>
    <w:p w:rsidR="00123536" w:rsidRPr="009D146A" w:rsidRDefault="009D146A" w:rsidP="009D1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="00123536" w:rsidRPr="009D146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ПРАВИЛА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"РОДИТЕЛЬСКАЯ СЛАВА"</w:t>
        </w:r>
      </w:hyperlink>
      <w:bookmarkStart w:id="18" w:name="d6d65"/>
      <w:bookmarkEnd w:id="18"/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9D146A">
        <w:rPr>
          <w:color w:val="000000" w:themeColor="text1"/>
          <w:sz w:val="28"/>
          <w:szCs w:val="28"/>
        </w:rPr>
        <w:t>Настоящие Правила определяют в соответствии с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hyperlink r:id="rId7" w:anchor="3f7dc" w:history="1">
        <w:r w:rsidRPr="009D146A">
          <w:rPr>
            <w:rStyle w:val="a5"/>
            <w:color w:val="000000" w:themeColor="text1"/>
            <w:sz w:val="28"/>
            <w:szCs w:val="28"/>
            <w:u w:val="none"/>
          </w:rPr>
          <w:t>частью 4</w:t>
        </w:r>
      </w:hyperlink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r w:rsidRPr="009D146A">
        <w:rPr>
          <w:color w:val="000000" w:themeColor="text1"/>
          <w:sz w:val="28"/>
          <w:szCs w:val="28"/>
        </w:rPr>
        <w:t>статьи 7 Федерального закона "О федеральном бюджете на 2009 год и на плановый период 2010 и 2011 годов" порядок предоставления иных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19" w:name="6a082"/>
      <w:bookmarkEnd w:id="19"/>
      <w:r w:rsidRPr="009D146A">
        <w:rPr>
          <w:color w:val="000000" w:themeColor="text1"/>
          <w:sz w:val="28"/>
          <w:szCs w:val="28"/>
        </w:rPr>
        <w:t>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"Родительская слава" (далее - иные межбюджетные трансферты), на основании заявок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0" w:name="8baa7"/>
      <w:bookmarkEnd w:id="20"/>
      <w:r w:rsidRPr="009D146A">
        <w:rPr>
          <w:color w:val="000000" w:themeColor="text1"/>
          <w:sz w:val="28"/>
          <w:szCs w:val="28"/>
        </w:rPr>
        <w:t>уполномоченных органов исполнительной власти субъектов Российской Федерации.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2. Иные межбюджетные трансферты предоставляются бюджетам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1" w:name="59c8b"/>
      <w:bookmarkEnd w:id="21"/>
      <w:r w:rsidRPr="009D146A">
        <w:rPr>
          <w:color w:val="000000" w:themeColor="text1"/>
          <w:sz w:val="28"/>
          <w:szCs w:val="28"/>
        </w:rPr>
        <w:t>субъектов Российской Федерации на указанные в пункте 1 настоящих Правил цели в пределах бюджетных ассигнований и лимитов бюджетных обязательств, предусмотренных в установленном порядке Министерству здравоохранения и социального развития Российской Федерации.</w:t>
      </w:r>
      <w:bookmarkStart w:id="22" w:name="10077"/>
      <w:bookmarkEnd w:id="22"/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3. Министерство здравоохранения и социального развития Российской Федерации в установленном порядке перечисляет иные межбюджетные трансферты на счета территориальных органов Федерального казначейства, открытые для учета поступлений и их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3" w:name="2552c"/>
      <w:bookmarkEnd w:id="23"/>
      <w:r w:rsidRPr="009D146A">
        <w:rPr>
          <w:color w:val="000000" w:themeColor="text1"/>
          <w:sz w:val="28"/>
          <w:szCs w:val="28"/>
        </w:rPr>
        <w:t>распределения между бюджетами бюджетной системы Российской Федерации, для последующего перечисления в установленном порядке на единый счет бюджета субъекта Российской Федерации, открытый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4" w:name="f424f"/>
      <w:bookmarkEnd w:id="24"/>
      <w:r w:rsidRPr="009D146A">
        <w:rPr>
          <w:color w:val="000000" w:themeColor="text1"/>
          <w:sz w:val="28"/>
          <w:szCs w:val="28"/>
        </w:rPr>
        <w:t>территориальному органу Федерального казначейства.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4. Уполномоченный орган исполнительной власти субъекта Российской Федерации представляет в Министерство здравоохранения и социального развития Российской Федерации и Министерство финансов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5" w:name="eb1e3"/>
      <w:bookmarkEnd w:id="25"/>
      <w:r w:rsidRPr="009D146A">
        <w:rPr>
          <w:color w:val="000000" w:themeColor="text1"/>
          <w:sz w:val="28"/>
          <w:szCs w:val="28"/>
        </w:rPr>
        <w:t>Российской Федерации отчет об осуществлении расходов бюджета субъекта Российской Федерации, источником финансового обеспечения которых являются иные межбюджетные трансферты, по форме, утверждаемой Министерством здравоохранения и социального развития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6" w:name="5c0af"/>
      <w:bookmarkEnd w:id="26"/>
      <w:r w:rsidRPr="009D146A">
        <w:rPr>
          <w:color w:val="000000" w:themeColor="text1"/>
          <w:sz w:val="28"/>
          <w:szCs w:val="28"/>
        </w:rPr>
        <w:t>Российской Федерации по согласованию с Министерством финансов Российской Федерации.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lastRenderedPageBreak/>
        <w:t>5. Ответственность за достоверность представляемых в Министерство здравоохранения и социального развития Российской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27" w:name="c6086"/>
      <w:bookmarkEnd w:id="27"/>
      <w:r w:rsidRPr="009D146A">
        <w:rPr>
          <w:color w:val="000000" w:themeColor="text1"/>
          <w:sz w:val="28"/>
          <w:szCs w:val="28"/>
        </w:rPr>
        <w:t>Федерации данных по выплате единовременного денежного поощрения возлагается на уполномоченные органы исполнительной власти субъектов Российской Федерации.</w:t>
      </w:r>
      <w:bookmarkStart w:id="28" w:name="4e6d3"/>
      <w:bookmarkEnd w:id="28"/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bookmarkStart w:id="29" w:name="246d7"/>
      <w:bookmarkEnd w:id="29"/>
      <w:r w:rsidRPr="009D146A">
        <w:rPr>
          <w:color w:val="000000" w:themeColor="text1"/>
          <w:sz w:val="28"/>
          <w:szCs w:val="28"/>
        </w:rPr>
        <w:t>6. При наличии потребности в не использованном в текущем финансовом году остатке межбюджетных трансфертов указанный остаток в соответствии с решением Министерства здравоохранения и социального развития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законодательством Российской</w:t>
      </w:r>
      <w:r w:rsidRPr="009D146A">
        <w:rPr>
          <w:rStyle w:val="apple-converted-space"/>
          <w:color w:val="000000" w:themeColor="text1"/>
          <w:sz w:val="28"/>
          <w:szCs w:val="28"/>
        </w:rPr>
        <w:t> </w:t>
      </w:r>
      <w:bookmarkStart w:id="30" w:name="5cd76"/>
      <w:bookmarkEnd w:id="30"/>
      <w:r w:rsidRPr="009D146A">
        <w:rPr>
          <w:color w:val="000000" w:themeColor="text1"/>
          <w:sz w:val="28"/>
          <w:szCs w:val="28"/>
        </w:rPr>
        <w:t>Федерации для осуществления расходов бюджета субъекта Российской Федерации, источником финансового обеспечения которых являются межбюджетные трансферты.</w:t>
      </w:r>
    </w:p>
    <w:p w:rsidR="00123536" w:rsidRPr="009D146A" w:rsidRDefault="00123536" w:rsidP="009D146A">
      <w:pPr>
        <w:pStyle w:val="a6"/>
        <w:jc w:val="both"/>
        <w:rPr>
          <w:color w:val="000000" w:themeColor="text1"/>
          <w:sz w:val="28"/>
          <w:szCs w:val="28"/>
        </w:rPr>
      </w:pPr>
      <w:r w:rsidRPr="009D146A">
        <w:rPr>
          <w:color w:val="000000" w:themeColor="text1"/>
          <w:sz w:val="28"/>
          <w:szCs w:val="28"/>
        </w:rPr>
        <w:t>В случае если неиспользованный остаток межбюджетных трансфертов не перечислен в доход федерал</w:t>
      </w:r>
      <w:bookmarkStart w:id="31" w:name="_GoBack"/>
      <w:bookmarkEnd w:id="31"/>
      <w:r w:rsidRPr="009D146A">
        <w:rPr>
          <w:color w:val="000000" w:themeColor="text1"/>
          <w:sz w:val="28"/>
          <w:szCs w:val="28"/>
        </w:rPr>
        <w:t>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123536" w:rsidRDefault="00123536" w:rsidP="009D146A">
      <w:pPr>
        <w:pStyle w:val="a6"/>
        <w:jc w:val="both"/>
        <w:rPr>
          <w:color w:val="000000"/>
          <w:sz w:val="27"/>
          <w:szCs w:val="27"/>
        </w:rPr>
      </w:pPr>
      <w:bookmarkStart w:id="32" w:name="2a618"/>
      <w:bookmarkEnd w:id="32"/>
      <w:r>
        <w:rPr>
          <w:color w:val="000000"/>
          <w:sz w:val="27"/>
          <w:szCs w:val="27"/>
        </w:rPr>
        <w:t>7. Контроль за осуществлением расходов бюджетов субъектов Российской Федерации, источником финансового обеспечения которых являются иные межбюджетные трансферты, возлагается на Федеральную</w:t>
      </w:r>
      <w:r>
        <w:rPr>
          <w:rStyle w:val="apple-converted-space"/>
          <w:color w:val="000000"/>
          <w:sz w:val="27"/>
          <w:szCs w:val="27"/>
        </w:rPr>
        <w:t> </w:t>
      </w:r>
      <w:bookmarkStart w:id="33" w:name="5a57c"/>
      <w:bookmarkEnd w:id="33"/>
      <w:r>
        <w:rPr>
          <w:color w:val="000000"/>
          <w:sz w:val="27"/>
          <w:szCs w:val="27"/>
        </w:rPr>
        <w:t>службу финансово-бюджетного надзора и Министерство здравоохранения</w:t>
      </w:r>
      <w:r>
        <w:rPr>
          <w:rStyle w:val="apple-converted-space"/>
          <w:color w:val="000000"/>
          <w:sz w:val="27"/>
          <w:szCs w:val="27"/>
        </w:rPr>
        <w:t> </w:t>
      </w:r>
      <w:bookmarkStart w:id="34" w:name="0ab0e"/>
      <w:bookmarkEnd w:id="34"/>
      <w:r>
        <w:rPr>
          <w:color w:val="000000"/>
          <w:sz w:val="27"/>
          <w:szCs w:val="27"/>
        </w:rPr>
        <w:t>и социального развития Российской Федерации в соответствии с установленными полномочиями.</w:t>
      </w:r>
    </w:p>
    <w:p w:rsidR="00DF0AC8" w:rsidRPr="00123536" w:rsidRDefault="00DF0AC8" w:rsidP="009D146A">
      <w:pPr>
        <w:jc w:val="both"/>
      </w:pPr>
    </w:p>
    <w:sectPr w:rsidR="00DF0AC8" w:rsidRPr="00123536" w:rsidSect="009D14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F"/>
    <w:rsid w:val="000573F3"/>
    <w:rsid w:val="00123536"/>
    <w:rsid w:val="00125B30"/>
    <w:rsid w:val="003D33FF"/>
    <w:rsid w:val="0045672D"/>
    <w:rsid w:val="00692115"/>
    <w:rsid w:val="009D146A"/>
    <w:rsid w:val="00D336DB"/>
    <w:rsid w:val="00D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0B2E-3E91-4C69-AB23-ECC0006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D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AC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C8"/>
  </w:style>
  <w:style w:type="character" w:customStyle="1" w:styleId="10">
    <w:name w:val="Заголовок 1 Знак"/>
    <w:basedOn w:val="a0"/>
    <w:link w:val="1"/>
    <w:uiPriority w:val="9"/>
    <w:rsid w:val="00123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zakony/204-fz-ot-2009-12-02-o-federaln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41278" TargetMode="External"/><Relationship Id="rId5" Type="http://schemas.openxmlformats.org/officeDocument/2006/relationships/hyperlink" Target="http://www.zakonprost.ru/content/base/134369" TargetMode="External"/><Relationship Id="rId4" Type="http://schemas.openxmlformats.org/officeDocument/2006/relationships/hyperlink" Target="http://www.zakonprost.ru/content/base/part/6412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2017-05-18T04:16:00Z</dcterms:created>
  <dcterms:modified xsi:type="dcterms:W3CDTF">2017-06-02T09:10:00Z</dcterms:modified>
</cp:coreProperties>
</file>